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r w:rsidR="00D92F14">
        <w:rPr>
          <w:rFonts w:ascii="GHEA Grapalat" w:hAnsi="GHEA Grapalat"/>
          <w:b/>
          <w:bCs/>
          <w:lang w:val="en-US"/>
        </w:rPr>
        <w:t xml:space="preserve">»  </w:t>
      </w:r>
      <w:r>
        <w:rPr>
          <w:rFonts w:ascii="GHEA Grapalat" w:hAnsi="GHEA Grapalat"/>
          <w:b/>
          <w:bCs/>
          <w:lang w:val="en-US"/>
        </w:rPr>
        <w:t>փետրվա</w:t>
      </w:r>
      <w:r w:rsidR="00D92F14">
        <w:rPr>
          <w:rFonts w:ascii="GHEA Grapalat" w:hAnsi="GHEA Grapalat"/>
          <w:b/>
          <w:bCs/>
          <w:lang w:val="en-US"/>
        </w:rPr>
        <w:t>րի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ՍԵՓԱԿԱՆՈՒԹՅՈՒՆ 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957A6">
        <w:rPr>
          <w:rFonts w:ascii="GHEA Grapalat" w:hAnsi="GHEA Grapalat"/>
          <w:b/>
          <w:bCs/>
          <w:sz w:val="22"/>
          <w:szCs w:val="22"/>
          <w:lang w:val="en-US"/>
        </w:rPr>
        <w:t>Գ.ՆԺԴԵՀԻ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E957A6">
        <w:rPr>
          <w:rFonts w:ascii="GHEA Grapalat" w:hAnsi="GHEA Grapalat"/>
          <w:b/>
          <w:bCs/>
          <w:sz w:val="22"/>
          <w:szCs w:val="22"/>
          <w:lang w:val="en-US"/>
        </w:rPr>
        <w:t>20</w:t>
      </w:r>
      <w:r w:rsidR="00D63880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="00E957A6">
        <w:rPr>
          <w:rFonts w:ascii="GHEA Grapalat" w:hAnsi="GHEA Grapalat"/>
          <w:b/>
          <w:bCs/>
          <w:sz w:val="22"/>
          <w:szCs w:val="22"/>
          <w:lang w:val="en-US"/>
        </w:rPr>
        <w:t>5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r w:rsidRPr="00AF50B8">
        <w:rPr>
          <w:rFonts w:ascii="GHEA Grapalat" w:hAnsi="GHEA Grapalat"/>
          <w:sz w:val="22"/>
          <w:szCs w:val="22"/>
          <w:lang w:val="en-US"/>
        </w:rPr>
        <w:t>Տեղական ինքնակառավարման մասին</w:t>
      </w:r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հոդվածի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մասի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կետով` </w:t>
      </w:r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յումրի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 ավագանին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որոշում</w:t>
      </w:r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Աճուրդով օտարել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Գյումրի համայնքի սեփականություն հանդիսացող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(հիմք` անշարժ գույքի նկատմամբ  իրավունքների պետական գրանցման N </w:t>
      </w:r>
      <w:r w:rsidR="00E957A6">
        <w:rPr>
          <w:rFonts w:ascii="GHEA Grapalat" w:hAnsi="GHEA Grapalat"/>
          <w:sz w:val="22"/>
          <w:szCs w:val="22"/>
          <w:lang w:val="en-US"/>
        </w:rPr>
        <w:t>2601</w:t>
      </w:r>
      <w:r w:rsidR="00D92F14">
        <w:rPr>
          <w:rFonts w:ascii="GHEA Grapalat" w:hAnsi="GHEA Grapalat"/>
          <w:sz w:val="22"/>
          <w:szCs w:val="22"/>
          <w:lang w:val="en-US"/>
        </w:rPr>
        <w:t>2022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E957A6">
        <w:rPr>
          <w:rFonts w:ascii="GHEA Grapalat" w:hAnsi="GHEA Grapalat"/>
          <w:sz w:val="22"/>
          <w:szCs w:val="22"/>
          <w:lang w:val="en-US"/>
        </w:rPr>
        <w:t>034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վկայական</w:t>
      </w:r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r w:rsidR="00E957A6">
        <w:rPr>
          <w:rFonts w:ascii="GHEA Grapalat" w:hAnsi="GHEA Grapalat"/>
          <w:sz w:val="22"/>
          <w:szCs w:val="22"/>
          <w:lang w:val="en-US"/>
        </w:rPr>
        <w:t>Գ.Նժդեհի</w:t>
      </w:r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փողոց</w:t>
      </w:r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E957A6">
        <w:rPr>
          <w:rFonts w:ascii="GHEA Grapalat" w:hAnsi="GHEA Grapalat"/>
          <w:sz w:val="22"/>
          <w:szCs w:val="22"/>
          <w:lang w:val="en-US"/>
        </w:rPr>
        <w:t>20/15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sz w:val="22"/>
          <w:szCs w:val="22"/>
          <w:lang w:val="en-US"/>
        </w:rPr>
        <w:t>26,43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 w:rsidR="00715B6A">
        <w:rPr>
          <w:rFonts w:ascii="GHEA Grapalat" w:hAnsi="GHEA Grapalat"/>
          <w:sz w:val="22"/>
          <w:szCs w:val="22"/>
          <w:lang w:val="en-US"/>
        </w:rPr>
        <w:t>քսանվեց</w:t>
      </w:r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ամբողջ </w:t>
      </w:r>
      <w:r w:rsidR="00715B6A">
        <w:rPr>
          <w:rFonts w:ascii="GHEA Grapalat" w:hAnsi="GHEA Grapalat"/>
          <w:sz w:val="22"/>
          <w:szCs w:val="22"/>
          <w:lang w:val="en-US"/>
        </w:rPr>
        <w:t>քառասուներեք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որդական) քառակուսի 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մակերեսով</w:t>
      </w:r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sz w:val="22"/>
          <w:szCs w:val="22"/>
          <w:lang w:val="en-US"/>
        </w:rPr>
        <w:t>մառանը</w:t>
      </w:r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>դրա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կառուցապատման </w:t>
      </w:r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սպասարկման համար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զբաղեցրած </w:t>
      </w:r>
      <w:r w:rsidR="00715B6A">
        <w:rPr>
          <w:rFonts w:ascii="GHEA Grapalat" w:hAnsi="GHEA Grapalat"/>
          <w:sz w:val="22"/>
          <w:szCs w:val="22"/>
          <w:lang w:val="en-US"/>
        </w:rPr>
        <w:t>08-001-0653-0051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կադաստրային ծածկագրով,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բնակավայրերի </w:t>
      </w:r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նշանակության, </w:t>
      </w:r>
      <w:r w:rsidR="00715B6A">
        <w:rPr>
          <w:rFonts w:ascii="GHEA Grapalat" w:hAnsi="GHEA Grapalat"/>
          <w:sz w:val="22"/>
          <w:szCs w:val="22"/>
          <w:lang w:val="en-US"/>
        </w:rPr>
        <w:t>բնակելի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 կառուցապատման 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գործառնական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նշանակությամբ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715B6A">
        <w:rPr>
          <w:rFonts w:ascii="GHEA Grapalat" w:hAnsi="GHEA Grapalat"/>
          <w:sz w:val="22"/>
          <w:szCs w:val="22"/>
          <w:lang w:val="en-US"/>
        </w:rPr>
        <w:t>03696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r>
        <w:rPr>
          <w:rFonts w:ascii="GHEA Grapalat" w:hAnsi="GHEA Grapalat"/>
          <w:sz w:val="22"/>
          <w:szCs w:val="22"/>
          <w:lang w:val="en-US"/>
        </w:rPr>
        <w:t>զրո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ամբողջ </w:t>
      </w:r>
      <w:r w:rsidR="00715B6A">
        <w:rPr>
          <w:rFonts w:ascii="GHEA Grapalat" w:hAnsi="GHEA Grapalat"/>
          <w:sz w:val="22"/>
          <w:szCs w:val="22"/>
          <w:lang w:val="en-US"/>
        </w:rPr>
        <w:t>երեք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հազար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sz w:val="22"/>
          <w:szCs w:val="22"/>
          <w:lang w:val="en-US"/>
        </w:rPr>
        <w:t>վեց</w:t>
      </w:r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հարյուր </w:t>
      </w:r>
      <w:r w:rsidR="00715B6A">
        <w:rPr>
          <w:rFonts w:ascii="GHEA Grapalat" w:hAnsi="GHEA Grapalat"/>
          <w:sz w:val="22"/>
          <w:szCs w:val="22"/>
          <w:lang w:val="en-US"/>
        </w:rPr>
        <w:t>ինսունվեց</w:t>
      </w:r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մակերեսով </w:t>
      </w:r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r w:rsidR="00CC5402">
        <w:rPr>
          <w:rFonts w:ascii="GHEA Grapalat" w:hAnsi="GHEA Grapalat"/>
          <w:sz w:val="22"/>
          <w:szCs w:val="22"/>
          <w:lang w:val="en-US"/>
        </w:rPr>
        <w:t>Հիմք 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Ա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.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Գ.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Էսթեյթ</w:t>
      </w:r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սահմանափակ պատասխանատվությամբ  ընկերության</w:t>
      </w:r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սույն որոշման 1-ին կետում նշված </w:t>
      </w:r>
      <w:r w:rsidR="00360606">
        <w:rPr>
          <w:rFonts w:ascii="GHEA Grapalat" w:hAnsi="GHEA Grapalat"/>
          <w:sz w:val="22"/>
          <w:szCs w:val="22"/>
          <w:lang w:val="en-US"/>
        </w:rPr>
        <w:t xml:space="preserve">անշարժ </w:t>
      </w:r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շուկայական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արժեքի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գնահատման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C82EF6">
        <w:rPr>
          <w:rFonts w:ascii="GHEA Grapalat" w:hAnsi="GHEA Grapalat"/>
          <w:sz w:val="22"/>
          <w:szCs w:val="22"/>
          <w:lang w:val="en-US"/>
        </w:rPr>
        <w:t>2022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թվականի </w:t>
      </w:r>
      <w:r w:rsidR="00715B6A">
        <w:rPr>
          <w:rFonts w:ascii="GHEA Grapalat" w:hAnsi="GHEA Grapalat"/>
          <w:sz w:val="22"/>
          <w:szCs w:val="22"/>
          <w:lang w:val="en-US"/>
        </w:rPr>
        <w:t>դեկտեմբերի 06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 </w:t>
      </w:r>
      <w:r w:rsidR="00D56390">
        <w:rPr>
          <w:rFonts w:ascii="GHEA Grapalat" w:hAnsi="GHEA Grapalat"/>
          <w:sz w:val="22"/>
          <w:szCs w:val="22"/>
          <w:lang w:val="en-US"/>
        </w:rPr>
        <w:t xml:space="preserve">N </w:t>
      </w:r>
      <w:r w:rsidR="00715B6A">
        <w:rPr>
          <w:rFonts w:ascii="GHEA Grapalat" w:hAnsi="GHEA Grapalat"/>
          <w:sz w:val="22"/>
          <w:szCs w:val="22"/>
          <w:lang w:val="en-US"/>
        </w:rPr>
        <w:t>12062211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1701B1">
        <w:rPr>
          <w:rFonts w:ascii="GHEA Grapalat" w:hAnsi="GHEA Grapalat"/>
          <w:sz w:val="22"/>
          <w:szCs w:val="22"/>
          <w:lang w:val="en-US"/>
        </w:rPr>
        <w:t xml:space="preserve">անշարժ գույքի գնահատման </w:t>
      </w:r>
      <w:r w:rsidR="00D56390">
        <w:rPr>
          <w:rFonts w:ascii="GHEA Grapalat" w:hAnsi="GHEA Grapalat"/>
          <w:sz w:val="22"/>
          <w:szCs w:val="22"/>
          <w:lang w:val="en-US"/>
        </w:rPr>
        <w:t>հաշվետվությունը,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ել աճուրդի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 գին</w:t>
      </w:r>
      <w:r w:rsidR="00DC1AD9">
        <w:rPr>
          <w:rFonts w:ascii="GHEA Grapalat" w:hAnsi="GHEA Grapalat"/>
          <w:sz w:val="22"/>
          <w:szCs w:val="22"/>
          <w:lang w:val="en-US"/>
        </w:rPr>
        <w:t>ը՝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0A559B">
        <w:rPr>
          <w:rFonts w:ascii="GHEA Grapalat" w:hAnsi="GHEA Grapalat"/>
          <w:sz w:val="22"/>
          <w:szCs w:val="22"/>
          <w:lang w:val="en-US"/>
        </w:rPr>
        <w:t>24</w:t>
      </w:r>
      <w:r w:rsidR="00715B6A">
        <w:rPr>
          <w:rFonts w:ascii="GHEA Grapalat" w:hAnsi="GHEA Grapalat"/>
          <w:sz w:val="22"/>
          <w:szCs w:val="22"/>
          <w:lang w:val="en-US"/>
        </w:rPr>
        <w:t>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r w:rsidR="00715B6A">
        <w:rPr>
          <w:rFonts w:ascii="GHEA Grapalat" w:hAnsi="GHEA Grapalat"/>
          <w:sz w:val="22"/>
          <w:szCs w:val="22"/>
          <w:lang w:val="en-US"/>
        </w:rPr>
        <w:t>երկու միլիոն</w:t>
      </w:r>
      <w:r w:rsidR="000A559B">
        <w:rPr>
          <w:rFonts w:ascii="GHEA Grapalat" w:hAnsi="GHEA Grapalat"/>
          <w:sz w:val="22"/>
          <w:szCs w:val="22"/>
          <w:lang w:val="en-US"/>
        </w:rPr>
        <w:t xml:space="preserve"> չորս հարյուր հազար</w:t>
      </w:r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 Հանրապետության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դրամ</w:t>
      </w:r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Կ.Բադալյան</w:t>
      </w:r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 Գասպարյան</w:t>
      </w:r>
    </w:p>
    <w:p w:rsidR="004908ED" w:rsidRDefault="00715B6A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>Հ.Վարդան</w:t>
      </w:r>
      <w:r w:rsidR="004908ED">
        <w:rPr>
          <w:rFonts w:ascii="GHEA Grapalat" w:hAnsi="GHEA Grapalat" w:cs="Sylfaen"/>
          <w:sz w:val="24"/>
        </w:rPr>
        <w:t>յան</w:t>
      </w:r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Ս.Մուրադ</w:t>
      </w:r>
      <w:r w:rsidR="004908ED">
        <w:rPr>
          <w:rFonts w:ascii="GHEA Grapalat" w:hAnsi="GHEA Grapalat" w:cs="Sylfaen"/>
          <w:sz w:val="24"/>
        </w:rPr>
        <w:t>յան</w:t>
      </w:r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Կատարող` </w:t>
      </w:r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b/>
          <w:bCs/>
          <w:sz w:val="22"/>
          <w:szCs w:val="22"/>
          <w:lang w:val="en-US"/>
        </w:rPr>
        <w:t>Գ.ՆԺԴԵՀԻ  ՓՈՂՈՑ  N 20/15</w:t>
      </w:r>
      <w:r w:rsidR="00715B6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Օտարման նախատեսված </w:t>
      </w:r>
      <w:r w:rsidR="00787569">
        <w:rPr>
          <w:rFonts w:ascii="GHEA Grapalat" w:hAnsi="GHEA Grapalat"/>
          <w:sz w:val="22"/>
          <w:szCs w:val="22"/>
          <w:lang w:val="en-US"/>
        </w:rPr>
        <w:t>մառանը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r w:rsidRPr="00D56390">
        <w:rPr>
          <w:rFonts w:ascii="GHEA Grapalat" w:hAnsi="GHEA Grapalat"/>
          <w:sz w:val="22"/>
          <w:szCs w:val="22"/>
          <w:lang w:val="en-US"/>
        </w:rPr>
        <w:t xml:space="preserve"> օգտագործվում համայնքի կարիքների համար, այն ենթակա է վերակառուցման,  համայնքի բյուջեի հաշվին վերակառուցելը </w:t>
      </w:r>
      <w:r w:rsidR="00F55B34">
        <w:rPr>
          <w:rFonts w:ascii="GHEA Grapalat" w:hAnsi="GHEA Grapalat"/>
          <w:sz w:val="22"/>
          <w:szCs w:val="22"/>
          <w:lang w:val="en-US"/>
        </w:rPr>
        <w:t>նպատակահարմար չէ: Որոշման ընդունումից հետո օտարելով աճուրդային կարգով, հնարավոր կդառնա շինությունը վերակառուցել</w:t>
      </w:r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>՝ աճուրդում հաղթողի կողմից, նրա միջոցներով: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15B6A">
        <w:rPr>
          <w:rFonts w:ascii="GHEA Grapalat" w:hAnsi="GHEA Grapalat"/>
          <w:b/>
          <w:bCs/>
          <w:sz w:val="22"/>
          <w:szCs w:val="22"/>
          <w:lang w:val="en-US"/>
        </w:rPr>
        <w:t>Գ.ՆԺԴԵՀԻ  ՓՈՂՈՑ  N 20/15</w:t>
      </w:r>
      <w:r w:rsidR="00715B6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Հայաստանի Հանրապետության Շիրակի  մարզի Գյումրի համայնքի ավագանու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այաստանի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անրապետության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իրակի մարզի </w:t>
      </w:r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յումրի համայնքի սեփականություն հանդիսացող  </w:t>
      </w:r>
      <w:r w:rsidR="00715B6A">
        <w:rPr>
          <w:rFonts w:ascii="GHEA Grapalat" w:hAnsi="GHEA Grapalat"/>
          <w:bCs/>
          <w:sz w:val="22"/>
          <w:szCs w:val="22"/>
          <w:lang w:val="en-US"/>
        </w:rPr>
        <w:t>Գ</w:t>
      </w:r>
      <w:r w:rsidR="00715B6A" w:rsidRPr="00715B6A">
        <w:rPr>
          <w:rFonts w:ascii="GHEA Grapalat" w:hAnsi="GHEA Grapalat"/>
          <w:bCs/>
          <w:sz w:val="22"/>
          <w:szCs w:val="22"/>
          <w:lang w:val="en-US"/>
        </w:rPr>
        <w:t>.</w:t>
      </w:r>
      <w:r w:rsidR="00715B6A">
        <w:rPr>
          <w:rFonts w:ascii="GHEA Grapalat" w:hAnsi="GHEA Grapalat"/>
          <w:bCs/>
          <w:sz w:val="22"/>
          <w:szCs w:val="22"/>
          <w:lang w:val="en-US"/>
        </w:rPr>
        <w:t>Ն</w:t>
      </w:r>
      <w:r w:rsidR="00715B6A" w:rsidRPr="00715B6A">
        <w:rPr>
          <w:rFonts w:ascii="GHEA Grapalat" w:hAnsi="GHEA Grapalat"/>
          <w:bCs/>
          <w:sz w:val="22"/>
          <w:szCs w:val="22"/>
          <w:lang w:val="en-US"/>
        </w:rPr>
        <w:t xml:space="preserve">ժդեհի  փողոց  N 20/15  </w:t>
      </w:r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հասցեի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Cs/>
          <w:sz w:val="22"/>
          <w:szCs w:val="22"/>
          <w:lang w:val="en-US"/>
        </w:rPr>
        <w:t>անշարժ գույքը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աճուրդով օտարելու եվ աճուրդի  մեկնարկային գին  </w:t>
      </w:r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  մասին</w:t>
      </w:r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որոշման ընդունմամբ Գյումրի համայնքի</w:t>
      </w:r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թվականի բյուջեում </w:t>
      </w:r>
      <w:r>
        <w:rPr>
          <w:rFonts w:ascii="GHEA Grapalat" w:hAnsi="GHEA Grapalat" w:cs="Sylfaen"/>
          <w:sz w:val="22"/>
          <w:szCs w:val="22"/>
          <w:lang w:val="en-US"/>
        </w:rPr>
        <w:t xml:space="preserve">էական փոփոխություններ` ավելացումներ </w:t>
      </w:r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նվազեցումներ չեն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նախատեսվում: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667BCA"/>
    <w:rsid w:val="00027BA6"/>
    <w:rsid w:val="00032550"/>
    <w:rsid w:val="00051502"/>
    <w:rsid w:val="0006640B"/>
    <w:rsid w:val="00077222"/>
    <w:rsid w:val="0009342C"/>
    <w:rsid w:val="000A26F3"/>
    <w:rsid w:val="000A559B"/>
    <w:rsid w:val="000B768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C2CC7"/>
    <w:rsid w:val="001E2522"/>
    <w:rsid w:val="001E5B6E"/>
    <w:rsid w:val="00203155"/>
    <w:rsid w:val="002232DA"/>
    <w:rsid w:val="002339DE"/>
    <w:rsid w:val="00234CC1"/>
    <w:rsid w:val="002378C3"/>
    <w:rsid w:val="00256CCB"/>
    <w:rsid w:val="0027622A"/>
    <w:rsid w:val="0029567A"/>
    <w:rsid w:val="00295D0B"/>
    <w:rsid w:val="002B4B02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59C3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19BB"/>
    <w:rsid w:val="009D3E27"/>
    <w:rsid w:val="00A0238B"/>
    <w:rsid w:val="00A40F35"/>
    <w:rsid w:val="00AA43FD"/>
    <w:rsid w:val="00AA6E9B"/>
    <w:rsid w:val="00AE3A36"/>
    <w:rsid w:val="00AF50B8"/>
    <w:rsid w:val="00B676DB"/>
    <w:rsid w:val="00B76991"/>
    <w:rsid w:val="00B80D34"/>
    <w:rsid w:val="00BC6DEB"/>
    <w:rsid w:val="00BD3C08"/>
    <w:rsid w:val="00BD5AF0"/>
    <w:rsid w:val="00C10CA2"/>
    <w:rsid w:val="00C25B03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66CF6-C049-40F5-9355-4CE4C177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2061</Words>
  <Characters>11749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https:/mul2.gyumricity.am/tasks/59379/oneclick/Av. G.Njdehi 20-15 - 23.docx?token=ce6faf8a3e3bbc86be3fe468e7a17223</cp:keywords>
  <cp:lastModifiedBy>Admin</cp:lastModifiedBy>
  <cp:revision>3</cp:revision>
  <cp:lastPrinted>2022-08-25T07:36:00Z</cp:lastPrinted>
  <dcterms:created xsi:type="dcterms:W3CDTF">2023-02-07T10:09:00Z</dcterms:created>
  <dcterms:modified xsi:type="dcterms:W3CDTF">2023-02-07T10:09:00Z</dcterms:modified>
</cp:coreProperties>
</file>